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01" w:rsidRPr="00480850" w:rsidRDefault="00795301" w:rsidP="0096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480850">
        <w:rPr>
          <w:rFonts w:ascii="Times New Roman" w:hAnsi="Times New Roman"/>
          <w:b/>
          <w:bCs/>
          <w:sz w:val="30"/>
          <w:szCs w:val="30"/>
        </w:rPr>
        <w:t>ПАМЯТКА НАБЛЮДАТЕЛЯ</w:t>
      </w:r>
    </w:p>
    <w:p w:rsidR="00795301" w:rsidRPr="00480850" w:rsidRDefault="00795301" w:rsidP="0096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480850">
        <w:rPr>
          <w:rFonts w:ascii="Times New Roman" w:hAnsi="Times New Roman"/>
          <w:b/>
          <w:bCs/>
          <w:sz w:val="30"/>
          <w:szCs w:val="30"/>
        </w:rPr>
        <w:t xml:space="preserve">На выборах </w:t>
      </w:r>
      <w:r w:rsidR="00A0605A">
        <w:rPr>
          <w:rFonts w:ascii="Times New Roman" w:hAnsi="Times New Roman"/>
          <w:b/>
          <w:bCs/>
          <w:sz w:val="30"/>
          <w:szCs w:val="30"/>
        </w:rPr>
        <w:t>08</w:t>
      </w:r>
      <w:r w:rsidRPr="0048085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A0605A">
        <w:rPr>
          <w:rFonts w:ascii="Times New Roman" w:hAnsi="Times New Roman"/>
          <w:b/>
          <w:bCs/>
          <w:sz w:val="30"/>
          <w:szCs w:val="30"/>
        </w:rPr>
        <w:t>сентября</w:t>
      </w:r>
      <w:r w:rsidRPr="00480850">
        <w:rPr>
          <w:rFonts w:ascii="Times New Roman" w:hAnsi="Times New Roman"/>
          <w:b/>
          <w:bCs/>
          <w:sz w:val="30"/>
          <w:szCs w:val="30"/>
        </w:rPr>
        <w:t xml:space="preserve"> 201</w:t>
      </w:r>
      <w:r w:rsidR="00A0605A">
        <w:rPr>
          <w:rFonts w:ascii="Times New Roman" w:hAnsi="Times New Roman"/>
          <w:b/>
          <w:bCs/>
          <w:sz w:val="30"/>
          <w:szCs w:val="30"/>
        </w:rPr>
        <w:t>9</w:t>
      </w:r>
      <w:r w:rsidRPr="00480850">
        <w:rPr>
          <w:rFonts w:ascii="Times New Roman" w:hAnsi="Times New Roman"/>
          <w:b/>
          <w:bCs/>
          <w:sz w:val="30"/>
          <w:szCs w:val="30"/>
        </w:rPr>
        <w:t>года</w:t>
      </w:r>
    </w:p>
    <w:p w:rsidR="00795301" w:rsidRPr="00480850" w:rsidRDefault="00795301" w:rsidP="0096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80850">
        <w:rPr>
          <w:rFonts w:ascii="Times New Roman" w:hAnsi="Times New Roman" w:cs="Times New Roman"/>
          <w:b/>
          <w:bCs/>
          <w:sz w:val="30"/>
          <w:szCs w:val="30"/>
        </w:rPr>
        <w:t>Наблюдателя вправе назначить каждый зарегистрированный кандидат, каждое избирательное объединение, выдвинувшее зарегистрированного кандидата.</w:t>
      </w:r>
    </w:p>
    <w:p w:rsidR="005D5393" w:rsidRPr="00480850" w:rsidRDefault="005D5393" w:rsidP="00961EAB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Наблюдателями не могут быть назначены выборные должностные лица, депутаты, главы местных администраций, лица, находящиеся в их непосредственном подчинении, судьи, прокуроры, члены избирательных комиссий с правом решающего голоса. </w:t>
      </w:r>
    </w:p>
    <w:p w:rsidR="005D5393" w:rsidRPr="00480850" w:rsidRDefault="005D5393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Наблюдатели вправе: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знакомиться со списками избирателей, реестром заявлений (обращений) о голосовании вне помещения для голосования; 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находиться в помещении для голосования соответствующего избирательного участка в день голосования, а также в дни досрочного голосования в любое время в период с момента начала работы УИК и до получения сообщения о принятии ТИК протокола об итогах голосования, а также при повторном подсчете голосов избирателей;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осуществлять фото- и видеосъемку в помещениях для голосования, предварительно уведомив об этом председателя, заместителя председателя или секретаря УИК, с места, определенного председателем УИК, в соответствии с Разъяснениями порядка ведения наблюдателями фото- и (или) видеосъемки в помещении для голосования, утвержденными постановлением Центральной избирательной комиссии Российской Федерации от 03.10.2012 № 143/1085-6;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наблюдать за выдачей избирательных бюллетеней избирателям;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присутствовать при голосовании избирателей вне помещения для голосования;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наблюдать за подсчетом числа избирателей, внесенных в списки избирателей, избирательных бюллетеней, выданных избирателям,</w:t>
      </w:r>
      <w:r w:rsidR="00795301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погашенных избирательных бюллетеней;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наблюдать за подсчетом голосов избирателей на избирательном участке на расстоянии и в условиях, обеспечивающих им обозримость содержащихся в избирательных бюллетенях отметок избирателей;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визуально знакомиться с любым заполненным или незаполненным избирательным бюллетенем при подсчете голосов избирателей;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наблюдать за составлением избирательной комиссией протокола об итогах голосования, о результатах выборов и иных документов;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обращаться с предложениями и замечаниями по вопросам организации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голосования к председателю УИК, а в случае его отсутствия к лицу, его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замещающему;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знакомиться с протоколом избирательной комиссии, в которую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направлен наблюдатель, и протоколами непосредственно нижестоящих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избирательных комиссий об итогах голосования, с документами,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прилагаемыми к протоколам об итогах голосования, о результатах выборов,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получать от соответствующей избирательной комиссии заверенные копии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указанных протоколов;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носить нагрудный знак с обозначением своего статуса и указанием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своих фамилии, имени и отчества, а также фамилии, имени и отчества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зарегистрированного кандидата или наименования избирательного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объединения, направивших наблюдателя в комиссию;</w:t>
      </w:r>
    </w:p>
    <w:p w:rsidR="00D414E9" w:rsidRPr="00480850" w:rsidRDefault="00D414E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обжаловать действия (бездействие) избирательной комиссии, в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которую он направлен, в непосредственно вышестоящую избирательную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к</w:t>
      </w:r>
      <w:r w:rsidRPr="00480850">
        <w:rPr>
          <w:rFonts w:ascii="Times New Roman" w:hAnsi="Times New Roman" w:cs="Times New Roman"/>
          <w:b/>
          <w:sz w:val="30"/>
          <w:szCs w:val="30"/>
        </w:rPr>
        <w:t>омиссию или в суд;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присутствовать при повторном подсчете голосов избирателей в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соответствующих избирательных комиссиях.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Наблюдатель не вправе: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выдавать избирателям избирательные бюллетени;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расписываться за избирателя, в том числе по его просьбе, в получении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избирательного бюллетеня;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заполнять за избирателя, в том числе по его просьбе, избирательный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бюллетень;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предпринимать действия, нарушающие тайну голосования;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принимать непосредственное участие в проводимом членами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избирательной комиссии с правом решающего голоса подсчете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избирательных бюллетеней;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совершать действия, препятствующие работе избирательной комиссии;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вести предвыбор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>ную агитацию среди избирателей;</w:t>
      </w:r>
    </w:p>
    <w:p w:rsidR="00A77149" w:rsidRPr="00480850" w:rsidRDefault="00A77149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участвовать в принятии решений соответствующей избирательной</w:t>
      </w:r>
      <w:r w:rsidR="00B1343F"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0850">
        <w:rPr>
          <w:rFonts w:ascii="Times New Roman" w:hAnsi="Times New Roman" w:cs="Times New Roman"/>
          <w:b/>
          <w:sz w:val="30"/>
          <w:szCs w:val="30"/>
        </w:rPr>
        <w:t>комиссией.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before="240" w:after="0" w:line="240" w:lineRule="exac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Деятельность наблюдателя в день голосования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before="240"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С момента начала работы комиссии наблюдателю должен быть обеспечен доступ в помещение участковой избирательной комиссии</w:t>
      </w:r>
      <w:r w:rsidR="00795301" w:rsidRPr="00480850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480850">
        <w:rPr>
          <w:rFonts w:ascii="Times New Roman" w:hAnsi="Times New Roman" w:cs="Times New Roman"/>
          <w:b/>
          <w:sz w:val="30"/>
          <w:szCs w:val="30"/>
        </w:rPr>
        <w:t>Наблюдателю необходимо заранее уточнить адреса и телефоны УИК, ТИК, с которыми предстоит работать, фамилии их руководителей (председателя, заместителя председателя и секретаря избирательной комиссии).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before="240"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Наблюдатель вправе прибыть в помещение избирательной комиссии в день голосования до начала времени голосования, чтобы познакомиться с председателем, другими членами избирательной комиссии и предъявить свои документы (направление и паспорт).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before="240"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Не допускается, чтобы в помещении УИК, а также в помещении для голосования, одновременно находились два и более наблюдателя от одного зарегистрированного кандидата, одного избирательного объединения, поэтому наблюдатели должны организовать свою работу поочередно.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before="240"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Председатель комиссии до объявления начала голосования уточняет список членов избирательной комиссии с правом решающего и совещательного голоса, а также лиц, которые в соответствии с Законом Ставропольского края «О выборах </w:t>
      </w:r>
      <w:r w:rsidR="008E7202" w:rsidRPr="00480850">
        <w:rPr>
          <w:rFonts w:ascii="Times New Roman" w:hAnsi="Times New Roman" w:cs="Times New Roman"/>
          <w:b/>
          <w:sz w:val="30"/>
          <w:szCs w:val="30"/>
        </w:rPr>
        <w:t>…</w:t>
      </w:r>
      <w:r w:rsidRPr="00480850">
        <w:rPr>
          <w:rFonts w:ascii="Times New Roman" w:hAnsi="Times New Roman" w:cs="Times New Roman"/>
          <w:b/>
          <w:sz w:val="30"/>
          <w:szCs w:val="30"/>
        </w:rPr>
        <w:t>»</w:t>
      </w:r>
      <w:r w:rsidR="008E7202" w:rsidRPr="00480850">
        <w:rPr>
          <w:rFonts w:ascii="Times New Roman" w:hAnsi="Times New Roman" w:cs="Times New Roman"/>
          <w:b/>
          <w:sz w:val="30"/>
          <w:szCs w:val="30"/>
        </w:rPr>
        <w:t>-№50-КЗ</w:t>
      </w:r>
      <w:r w:rsidRPr="00480850">
        <w:rPr>
          <w:rFonts w:ascii="Times New Roman" w:hAnsi="Times New Roman" w:cs="Times New Roman"/>
          <w:b/>
          <w:sz w:val="30"/>
          <w:szCs w:val="30"/>
        </w:rPr>
        <w:t xml:space="preserve"> вправе присутствовать на избирательном участке с момента начала работы УИК в день голосования и до получения сообщения о принятии ТИК протокола об итогах голосования, а именно: членов вышестоящих избирательных комиссий и работников их аппаратов, зарегистрированных кандидатов или их доверенных лиц, наблюдателей, представителей средств массовой информации.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В помещении для голосования должны быть кабины или иные специально оборудованные места для тайного голосования, оснащенные системой освещения и снабженные письменными принадлежностями, за исключением карандашей.  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Места выдачи избирательных бюллетеней, места для тайного голосования и стационарные ящики для голосования должны одновременно находиться в поле зрения членов УИК и наблюдателей. 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В радиусе 50 метров от здания, где расположено помещение для голосования, не должно быть агитационных материалов.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Голосование на выборах проводится с 8 до 20 часов по местному времени.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Наблюдатель может записывать в свой блокнот все цифры и иные данные, сообщаемые комиссией.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В день голосования непосредственно перед наступлением времени голосования председатель УИК предъявляет к осмотру членам УИК и присутствующим лицам пустые переносные и стационарные ящики для голосования, которые вслед за этим опечатываются печатью УИК. После этого председатель УИК озвучивает информацию о числе избирателей, включенных в список избирателей на данном избирательном участке, проголосовавших досрочно, предъявляет для визуального ознакомления запечатанные конверты с избирательными бюллетенями и поочередно вскрывает каждый конверт, соблюдая тайну волеизъявления избирателя, опускает избирательные бюллетени в стационарный ящик для голосования. 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Если на конверте отсутствуют подписи двух членов избирательной комиссии с правом решающего голоса и (или) печать соответствующей комиссии, либо из конверта извлечено более одного избирательного бюллетеня установленной формы для голосования, все извлеченные из данного конверта избирательные бюллетени признаются недействительными, о чем составляется акт. 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 Председатель УИК также оглашает сколько избирателей подали заявки на голосование вне помещения для голосования. Следует учитывать, что указанные заявки могут быть поданы в УИК не позднее чем за шесть часов (до 14.00) до окончания времени голосования.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bookmarkStart w:id="0" w:name="Par120"/>
      <w:bookmarkEnd w:id="0"/>
    </w:p>
    <w:p w:rsidR="009A6B08" w:rsidRPr="00480850" w:rsidRDefault="009A6B08" w:rsidP="00961EA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Наблюдение за ходом голосования в помещении для голосования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В ходе голосования наблюдатель следит за порядком выдачи избирательных бюллетеней избирателям, включенным в список избирателей, при предъявлении паспорта или документа, заменяющего паспорт гражданина.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Избирательные бюллетени не должны выдаваться гражданам, не предъявившим паспорт. 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В соответствии с подпунктом 16 статьи 2 Федерального </w:t>
      </w:r>
      <w:hyperlink r:id="rId7" w:history="1">
        <w:r w:rsidRPr="00480850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закон</w:t>
        </w:r>
      </w:hyperlink>
      <w:r w:rsidRPr="00480850">
        <w:rPr>
          <w:rFonts w:ascii="Times New Roman" w:hAnsi="Times New Roman" w:cs="Times New Roman"/>
          <w:b/>
          <w:sz w:val="30"/>
          <w:szCs w:val="30"/>
        </w:rPr>
        <w:t>а «Об основных гарантиях избирательных прав и права на участие в референдуме граждан Российской Федерации» документами, заменяющими паспорт гражданина, являются: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5D5393" w:rsidRPr="00480850" w:rsidRDefault="007D274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8" w:history="1">
        <w:r w:rsidR="005D5393" w:rsidRPr="00480850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временное удостоверение</w:t>
        </w:r>
      </w:hyperlink>
      <w:r w:rsidR="005D5393" w:rsidRPr="00480850">
        <w:rPr>
          <w:rFonts w:ascii="Times New Roman" w:hAnsi="Times New Roman" w:cs="Times New Roman"/>
          <w:b/>
          <w:sz w:val="30"/>
          <w:szCs w:val="30"/>
        </w:rPr>
        <w:t xml:space="preserve"> личности гражданина Российской Федерации, выдаваемое на период оформления паспорта в </w:t>
      </w:r>
      <w:hyperlink r:id="rId9" w:history="1">
        <w:r w:rsidR="005D5393" w:rsidRPr="00480850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порядке</w:t>
        </w:r>
      </w:hyperlink>
      <w:r w:rsidR="005D5393" w:rsidRPr="00480850">
        <w:rPr>
          <w:rFonts w:ascii="Times New Roman" w:hAnsi="Times New Roman" w:cs="Times New Roman"/>
          <w:b/>
          <w:sz w:val="30"/>
          <w:szCs w:val="30"/>
        </w:rPr>
        <w:t>, утверждаемом уполномоченным федеральным органом исполнительной власти;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справка установленной </w:t>
      </w:r>
      <w:hyperlink r:id="rId10" w:history="1">
        <w:r w:rsidRPr="00480850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формы</w:t>
        </w:r>
      </w:hyperlink>
      <w:r w:rsidRPr="00480850">
        <w:rPr>
          <w:rFonts w:ascii="Times New Roman" w:hAnsi="Times New Roman" w:cs="Times New Roman"/>
          <w:b/>
          <w:sz w:val="30"/>
          <w:szCs w:val="30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11" w:history="1">
        <w:r w:rsidRPr="00480850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порядке</w:t>
        </w:r>
      </w:hyperlink>
      <w:r w:rsidRPr="00480850">
        <w:rPr>
          <w:rFonts w:ascii="Times New Roman" w:hAnsi="Times New Roman" w:cs="Times New Roman"/>
          <w:b/>
          <w:sz w:val="30"/>
          <w:szCs w:val="30"/>
        </w:rPr>
        <w:t>, утверждаемом уполномоченным федеральным органом исполнительной власти.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При получении избирательного бюллетеня избиратель или с его согласия член УИК с правом решающего голоса проставляет в списке избирателей серию и номер паспорта или документа, заменяющего паспорт гражданина, избиратель собственноручно расписывается за получение избирательного бюллетеня, а член комиссии - за его выдачу. 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Наблюдатель должен знать, что каждый избиратель голосует лично, заполняет избирательный бюллетень в кабине или ином специально оборудованном месте для тайного голосования, где присутствие других лиц недопустимо. </w:t>
      </w:r>
    </w:p>
    <w:p w:rsidR="00771DC4" w:rsidRPr="00480850" w:rsidRDefault="00771DC4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1DC4" w:rsidRPr="00480850" w:rsidRDefault="00771DC4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Исключение составляют избиратели, которые не могут самостоятельно расписаться в получении избирательного бюллетеня или заполнить его, они вправе воспользоваться для этого помощью другого избирателя, не являющегося членом УИК, зарегистрированным кандидатом, доверенным лицом кандидата, наблюдателем. 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В случае если избиратель считает, что при заполнении избирательного бюллетеня совершил ошибку, он вправе обратиться к члену УИК, выдавшему ему избирательный бюллетень, за выдачей нового избирательного бюллетеня. Член комиссии выдает новый избирательный бюллетень, о чем делает отметку в списке избирателей и расписывается.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Испорченный избирательный бюллетень, на котором член УИК с правом решающего голоса делает необходимую запись, заверяет ее своей подписью, а также подписью секретаря УИК, после чего такой избирательный бюллетень незамедлительно погашается (отрезается левый нижний угол бюллетеня).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Если фамилии избирателя нет в списке, но он предъявил паспорт, который свидетельствует, что избиратель проживает на территории участка, то этот избиратель дополнительно включается в список избирателей.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Если наблюдатель нарушает тайну голосования или пытается повлиять на волеизъявление избирателей, тем самым нарушая избирательное законодательство, он по решению УИК отстраняется от наблюдения и удаляется из помещения для голосования. В этом случае УИК должна принять мотивированное решение в письменной форме. Исполнение решения УИК обеспечивает сотрудник полиции, он же принимает меры по привлечению нарушителя к ответственности в установленном законом порядке.  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В течение дня голосования УИК по телефону передает в территориальную избирательную комиссию информацию об участии избирателей в выборах, с которой наблюдатель вправе знакомиться. Время передачи информации следует уточнить в УИК.</w:t>
      </w:r>
    </w:p>
    <w:p w:rsidR="005D5393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Следует ознакомиться с обстановкой при входе и выходе из помещения для голосования, убедиться, что не проводится агитация, что зарегистрированные кандидаты, их доверенные лица, избирательные объединения, а также организации, если их руководителями являются указанные лица, не организовали доставку (подвоз) избирателей для участия в голосовании.</w:t>
      </w:r>
    </w:p>
    <w:p w:rsidR="003E0E69" w:rsidRPr="00480850" w:rsidRDefault="005D5393" w:rsidP="00961EA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В случае обнаружения нарушений избирательного законодательства наблюдатель должен обратить внимание председателя комиссии на этот факт со ссылкой на закон и потребовать пресечения нарушения, а если реакции не последует, незамедлительно составить жалобу. Документ составляется в двух экземплярах и обязательно должен быть подписан двумя свидетелями. </w:t>
      </w:r>
      <w:proofErr w:type="gramStart"/>
      <w:r w:rsidRPr="00480850">
        <w:rPr>
          <w:rFonts w:ascii="Times New Roman" w:hAnsi="Times New Roman" w:cs="Times New Roman"/>
          <w:b/>
          <w:sz w:val="30"/>
          <w:szCs w:val="30"/>
        </w:rPr>
        <w:t>Об этом ставится</w:t>
      </w:r>
      <w:r w:rsidR="00DB3A9C" w:rsidRPr="00480850">
        <w:rPr>
          <w:rFonts w:ascii="Times New Roman" w:hAnsi="Times New Roman" w:cs="Times New Roman"/>
          <w:b/>
          <w:sz w:val="30"/>
          <w:szCs w:val="30"/>
        </w:rPr>
        <w:t xml:space="preserve"> в известность штаб кандидата                                                                       </w:t>
      </w:r>
      <w:r w:rsidRPr="00480850">
        <w:rPr>
          <w:rFonts w:ascii="Times New Roman" w:hAnsi="Times New Roman" w:cs="Times New Roman"/>
          <w:b/>
          <w:sz w:val="30"/>
          <w:szCs w:val="30"/>
        </w:rPr>
        <w:t xml:space="preserve">(г. </w:t>
      </w:r>
      <w:r w:rsidR="005B34E0" w:rsidRPr="00480850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</w:t>
      </w:r>
      <w:proofErr w:type="gramEnd"/>
      <w:r w:rsidR="003E0E69" w:rsidRPr="00480850">
        <w:rPr>
          <w:rFonts w:ascii="Times New Roman" w:hAnsi="Times New Roman" w:cs="Times New Roman"/>
          <w:b/>
          <w:sz w:val="30"/>
          <w:szCs w:val="30"/>
        </w:rPr>
        <w:t>____________</w:t>
      </w:r>
      <w:r w:rsidRPr="00480850">
        <w:rPr>
          <w:rFonts w:ascii="Times New Roman" w:hAnsi="Times New Roman" w:cs="Times New Roman"/>
          <w:b/>
          <w:sz w:val="30"/>
          <w:szCs w:val="30"/>
        </w:rPr>
        <w:t>, 8-8652-</w:t>
      </w:r>
      <w:r w:rsidR="00A0605A">
        <w:rPr>
          <w:rFonts w:ascii="Times New Roman" w:hAnsi="Times New Roman" w:cs="Times New Roman"/>
          <w:b/>
          <w:sz w:val="30"/>
          <w:szCs w:val="30"/>
        </w:rPr>
        <w:t>24-20-77</w:t>
      </w:r>
      <w:bookmarkStart w:id="1" w:name="_GoBack"/>
      <w:bookmarkEnd w:id="1"/>
    </w:p>
    <w:p w:rsidR="0005106B" w:rsidRPr="00480850" w:rsidRDefault="0005106B" w:rsidP="00961EA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Присутствовать при подсчете голосов избирательной комиссией, наблюдать за составлением  протокола об итогах голосования, получить копию протокола.</w:t>
      </w:r>
    </w:p>
    <w:p w:rsidR="00771DC4" w:rsidRPr="00480850" w:rsidRDefault="00771DC4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71DC4" w:rsidRPr="00480850" w:rsidRDefault="00771DC4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Для записей:</w:t>
      </w:r>
    </w:p>
    <w:p w:rsidR="00771DC4" w:rsidRPr="00480850" w:rsidRDefault="00771DC4" w:rsidP="00961EAB">
      <w:pPr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0850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</w:t>
      </w:r>
    </w:p>
    <w:sectPr w:rsidR="00771DC4" w:rsidRPr="00480850" w:rsidSect="00961EAB">
      <w:headerReference w:type="default" r:id="rId12"/>
      <w:pgSz w:w="11906" w:h="16838" w:code="9"/>
      <w:pgMar w:top="0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43" w:rsidRDefault="007D2743" w:rsidP="00AB1881">
      <w:pPr>
        <w:spacing w:after="0" w:line="240" w:lineRule="auto"/>
      </w:pPr>
      <w:r>
        <w:separator/>
      </w:r>
    </w:p>
  </w:endnote>
  <w:endnote w:type="continuationSeparator" w:id="0">
    <w:p w:rsidR="007D2743" w:rsidRDefault="007D2743" w:rsidP="00AB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43" w:rsidRDefault="007D2743" w:rsidP="00AB1881">
      <w:pPr>
        <w:spacing w:after="0" w:line="240" w:lineRule="auto"/>
      </w:pPr>
      <w:r>
        <w:separator/>
      </w:r>
    </w:p>
  </w:footnote>
  <w:footnote w:type="continuationSeparator" w:id="0">
    <w:p w:rsidR="007D2743" w:rsidRDefault="007D2743" w:rsidP="00AB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656339"/>
      <w:docPartObj>
        <w:docPartGallery w:val="Page Numbers (Top of Page)"/>
        <w:docPartUnique/>
      </w:docPartObj>
    </w:sdtPr>
    <w:sdtEndPr/>
    <w:sdtContent>
      <w:p w:rsidR="00771DC4" w:rsidRDefault="00771D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54E">
          <w:rPr>
            <w:noProof/>
          </w:rPr>
          <w:t>1</w:t>
        </w:r>
        <w:r>
          <w:fldChar w:fldCharType="end"/>
        </w:r>
      </w:p>
    </w:sdtContent>
  </w:sdt>
  <w:p w:rsidR="00771DC4" w:rsidRDefault="00771D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9"/>
    <w:rsid w:val="0005106B"/>
    <w:rsid w:val="00083B89"/>
    <w:rsid w:val="000C6DB5"/>
    <w:rsid w:val="00177721"/>
    <w:rsid w:val="002E5E93"/>
    <w:rsid w:val="003E0E69"/>
    <w:rsid w:val="00480850"/>
    <w:rsid w:val="004D38BA"/>
    <w:rsid w:val="005B34E0"/>
    <w:rsid w:val="005D5393"/>
    <w:rsid w:val="005F11D9"/>
    <w:rsid w:val="00771DC4"/>
    <w:rsid w:val="00795301"/>
    <w:rsid w:val="007D2743"/>
    <w:rsid w:val="0080566E"/>
    <w:rsid w:val="00892899"/>
    <w:rsid w:val="008E7202"/>
    <w:rsid w:val="00961EAB"/>
    <w:rsid w:val="00974CCB"/>
    <w:rsid w:val="009A6B08"/>
    <w:rsid w:val="00A0605A"/>
    <w:rsid w:val="00A10853"/>
    <w:rsid w:val="00A77149"/>
    <w:rsid w:val="00AB1881"/>
    <w:rsid w:val="00B1343F"/>
    <w:rsid w:val="00CC5055"/>
    <w:rsid w:val="00CE79BD"/>
    <w:rsid w:val="00D414E9"/>
    <w:rsid w:val="00D84608"/>
    <w:rsid w:val="00DB3A9C"/>
    <w:rsid w:val="00EA2BF6"/>
    <w:rsid w:val="00F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3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81"/>
  </w:style>
  <w:style w:type="paragraph" w:styleId="a8">
    <w:name w:val="footer"/>
    <w:basedOn w:val="a"/>
    <w:link w:val="a9"/>
    <w:uiPriority w:val="99"/>
    <w:unhideWhenUsed/>
    <w:rsid w:val="00AB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881"/>
  </w:style>
  <w:style w:type="character" w:styleId="aa">
    <w:name w:val="line number"/>
    <w:basedOn w:val="a0"/>
    <w:uiPriority w:val="99"/>
    <w:semiHidden/>
    <w:unhideWhenUsed/>
    <w:rsid w:val="00AB1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3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81"/>
  </w:style>
  <w:style w:type="paragraph" w:styleId="a8">
    <w:name w:val="footer"/>
    <w:basedOn w:val="a"/>
    <w:link w:val="a9"/>
    <w:uiPriority w:val="99"/>
    <w:unhideWhenUsed/>
    <w:rsid w:val="00AB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881"/>
  </w:style>
  <w:style w:type="character" w:styleId="aa">
    <w:name w:val="line number"/>
    <w:basedOn w:val="a0"/>
    <w:uiPriority w:val="99"/>
    <w:semiHidden/>
    <w:unhideWhenUsed/>
    <w:rsid w:val="00AB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3F53A5CC0C150E52F733341DB370F037E695E27BAA5957A99BF133FD8C7796F2A6F2FC7EEC4DAK7R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DE694211778D5EEACFCE2CD9D66FB0076F3FC71A9B3031087D5687AX7l8D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3F53A5CC0C150E52F733341DB370F06796E5A27B7F89F72C0B311K3R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03F53A5CC0C150E52F733341DB370F067E6B5720B7F89F72C0B31138D7986E6863632EC7EEC2KD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3F53A5CC0C150E52F733341DB370F037E695E27BAA5957A99BF133FD8C7796F2A6F2FC7EEC7D8K7R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Комп</cp:lastModifiedBy>
  <cp:revision>11</cp:revision>
  <cp:lastPrinted>2018-02-03T06:13:00Z</cp:lastPrinted>
  <dcterms:created xsi:type="dcterms:W3CDTF">2017-06-07T11:07:00Z</dcterms:created>
  <dcterms:modified xsi:type="dcterms:W3CDTF">2019-07-29T18:30:00Z</dcterms:modified>
</cp:coreProperties>
</file>